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6042804"/>
    <w:p w14:paraId="691B92A9" w14:textId="0796FE43" w:rsidR="00DA1F8A" w:rsidRPr="009F54AC" w:rsidRDefault="00562DB1" w:rsidP="00DA1F8A">
      <w:pPr>
        <w:jc w:val="center"/>
        <w:rPr>
          <w:rFonts w:ascii="華康儷粗黑(P)" w:eastAsia="華康儷粗黑(P)"/>
          <w:sz w:val="36"/>
          <w:szCs w:val="36"/>
        </w:rPr>
      </w:pPr>
      <w:r w:rsidRPr="00950809">
        <w:rPr>
          <w:rFonts w:ascii="華康儷粗黑(P)" w:eastAsia="華康儷粗黑(P)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4C0E9" wp14:editId="487FF205">
                <wp:simplePos x="0" y="0"/>
                <wp:positionH relativeFrom="margin">
                  <wp:posOffset>4947920</wp:posOffset>
                </wp:positionH>
                <wp:positionV relativeFrom="paragraph">
                  <wp:posOffset>183515</wp:posOffset>
                </wp:positionV>
                <wp:extent cx="1123950" cy="685800"/>
                <wp:effectExtent l="0" t="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017D1" w14:textId="77777777" w:rsidR="00DA1F8A" w:rsidRDefault="00DA1F8A" w:rsidP="00DA1F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參加編號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:</w:t>
                            </w:r>
                          </w:p>
                          <w:p w14:paraId="00FE5039" w14:textId="77777777" w:rsidR="00DA1F8A" w:rsidRDefault="00DA1F8A" w:rsidP="00DA1F8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7583D06" w14:textId="77777777" w:rsidR="00DA1F8A" w:rsidRDefault="00DA1F8A" w:rsidP="00DA1F8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F29F05D" w14:textId="77777777" w:rsidR="00DA1F8A" w:rsidRDefault="00DA1F8A" w:rsidP="00DA1F8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4C0E9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89.6pt;margin-top:14.45pt;width:88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">
                <v:textbox>
                  <w:txbxContent>
                    <w:p w14:paraId="05E017D1" w14:textId="77777777" w:rsidR="00DA1F8A" w:rsidRDefault="00DA1F8A" w:rsidP="00DA1F8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參加編號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:</w:t>
                      </w:r>
                    </w:p>
                    <w:p w14:paraId="00FE5039" w14:textId="77777777" w:rsidR="00DA1F8A" w:rsidRDefault="00DA1F8A" w:rsidP="00DA1F8A">
                      <w:pPr>
                        <w:rPr>
                          <w:sz w:val="20"/>
                        </w:rPr>
                      </w:pPr>
                    </w:p>
                    <w:p w14:paraId="37583D06" w14:textId="77777777" w:rsidR="00DA1F8A" w:rsidRDefault="00DA1F8A" w:rsidP="00DA1F8A">
                      <w:pPr>
                        <w:rPr>
                          <w:sz w:val="20"/>
                        </w:rPr>
                      </w:pPr>
                    </w:p>
                    <w:p w14:paraId="4F29F05D" w14:textId="77777777" w:rsidR="00DA1F8A" w:rsidRDefault="00DA1F8A" w:rsidP="00DA1F8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54AC" w:rsidRPr="009F54AC">
        <w:rPr>
          <w:rFonts w:ascii="華康儷粗黑(P)" w:eastAsia="華康儷粗黑(P)" w:hint="eastAsia"/>
          <w:sz w:val="36"/>
          <w:szCs w:val="36"/>
        </w:rPr>
        <w:t>第一屆「智醒消費學堂」</w:t>
      </w:r>
      <w:bookmarkEnd w:id="0"/>
      <w:r w:rsidR="009F54AC">
        <w:rPr>
          <w:rFonts w:ascii="華康儷粗黑(P)" w:eastAsia="華康儷粗黑(P)"/>
          <w:sz w:val="36"/>
          <w:szCs w:val="36"/>
        </w:rPr>
        <w:t>(2023/24)</w:t>
      </w:r>
    </w:p>
    <w:p w14:paraId="61D64DEF" w14:textId="4DE3694D" w:rsidR="00DA1F8A" w:rsidRPr="009F54AC" w:rsidRDefault="009F54AC" w:rsidP="00DA1F8A">
      <w:pPr>
        <w:jc w:val="center"/>
        <w:rPr>
          <w:rFonts w:ascii="華康儷粗黑(P)" w:eastAsia="華康儷粗黑(P)"/>
          <w:sz w:val="32"/>
          <w:szCs w:val="32"/>
        </w:rPr>
      </w:pPr>
      <w:bookmarkStart w:id="1" w:name="_Hlk146042815"/>
      <w:r w:rsidRPr="009F54AC">
        <w:rPr>
          <w:rFonts w:ascii="華康儷粗黑(P)" w:eastAsia="華康儷粗黑(P)" w:hint="eastAsia"/>
          <w:sz w:val="32"/>
          <w:szCs w:val="32"/>
        </w:rPr>
        <w:t>「消費‧智專研」專題研習</w:t>
      </w:r>
    </w:p>
    <w:bookmarkEnd w:id="1"/>
    <w:p w14:paraId="7578C348" w14:textId="69E12E4C" w:rsidR="00DA1F8A" w:rsidRPr="000D327C" w:rsidRDefault="00DA1F8A" w:rsidP="00DA1F8A">
      <w:pPr>
        <w:spacing w:beforeLines="50" w:before="120"/>
        <w:jc w:val="center"/>
        <w:rPr>
          <w:rFonts w:ascii="華康儷粗黑(P)" w:eastAsia="華康儷粗黑(P)"/>
          <w:sz w:val="36"/>
          <w:szCs w:val="36"/>
          <w:u w:val="single"/>
        </w:rPr>
      </w:pPr>
      <w:r w:rsidRPr="000D327C">
        <w:rPr>
          <w:rFonts w:ascii="華康儷粗黑(P)" w:eastAsia="華康儷粗黑(P)" w:hint="eastAsia"/>
          <w:sz w:val="36"/>
          <w:szCs w:val="36"/>
          <w:u w:val="single"/>
        </w:rPr>
        <w:t>考察計劃書</w:t>
      </w:r>
    </w:p>
    <w:p w14:paraId="34E88BDB" w14:textId="77777777" w:rsidR="00DA1F8A" w:rsidRDefault="00DA1F8A" w:rsidP="00DA1F8A">
      <w:pPr>
        <w:rPr>
          <w:rFonts w:eastAsia="華康儷粗黑"/>
          <w:b/>
          <w:sz w:val="20"/>
        </w:rPr>
      </w:pPr>
    </w:p>
    <w:p w14:paraId="520EE984" w14:textId="54980A33" w:rsidR="0085462A" w:rsidRPr="00644C18" w:rsidRDefault="00D854B4" w:rsidP="00D854B4">
      <w:pPr>
        <w:rPr>
          <w:rFonts w:eastAsia="華康儷粗黑"/>
          <w:bCs/>
          <w:sz w:val="22"/>
          <w:szCs w:val="22"/>
        </w:rPr>
      </w:pPr>
      <w:r w:rsidRPr="00644C18">
        <w:rPr>
          <w:rFonts w:eastAsia="華康儷粗黑"/>
          <w:bCs/>
          <w:sz w:val="22"/>
          <w:szCs w:val="22"/>
        </w:rPr>
        <w:t>*</w:t>
      </w:r>
      <w:r w:rsidRPr="00644C18">
        <w:rPr>
          <w:rFonts w:eastAsia="華康儷粗黑" w:hint="eastAsia"/>
          <w:bCs/>
          <w:sz w:val="22"/>
          <w:szCs w:val="22"/>
        </w:rPr>
        <w:t>不可超過</w:t>
      </w:r>
      <w:r w:rsidRPr="00644C18">
        <w:rPr>
          <w:rFonts w:eastAsia="華康儷粗黑" w:hint="eastAsia"/>
          <w:bCs/>
          <w:sz w:val="22"/>
          <w:szCs w:val="22"/>
        </w:rPr>
        <w:t>2</w:t>
      </w:r>
      <w:r w:rsidRPr="00644C18">
        <w:rPr>
          <w:rFonts w:eastAsia="華康儷粗黑" w:hint="eastAsia"/>
          <w:bCs/>
          <w:sz w:val="22"/>
          <w:szCs w:val="22"/>
        </w:rPr>
        <w:t>頁</w:t>
      </w:r>
      <w:r w:rsidRPr="00644C18">
        <w:rPr>
          <w:rFonts w:eastAsia="華康儷粗黑" w:hint="eastAsia"/>
          <w:bCs/>
          <w:sz w:val="22"/>
          <w:szCs w:val="22"/>
        </w:rPr>
        <w:t>A4</w:t>
      </w:r>
      <w:r w:rsidRPr="00644C18">
        <w:rPr>
          <w:rFonts w:eastAsia="華康儷粗黑" w:hint="eastAsia"/>
          <w:bCs/>
          <w:sz w:val="22"/>
          <w:szCs w:val="22"/>
        </w:rPr>
        <w:t>紙，並須填寫每項內容，否則不符合資格</w:t>
      </w:r>
      <w:r w:rsidRPr="00644C18">
        <w:rPr>
          <w:rFonts w:eastAsia="華康儷粗黑" w:hint="eastAsia"/>
          <w:bCs/>
          <w:sz w:val="22"/>
          <w:szCs w:val="22"/>
        </w:rPr>
        <w:t xml:space="preserve"> (</w:t>
      </w:r>
      <w:r w:rsidRPr="00644C18">
        <w:rPr>
          <w:rFonts w:eastAsia="華康儷粗黑" w:hint="eastAsia"/>
          <w:bCs/>
          <w:sz w:val="22"/>
          <w:szCs w:val="22"/>
        </w:rPr>
        <w:t>截止日期</w:t>
      </w:r>
      <w:r w:rsidRPr="00644C18">
        <w:rPr>
          <w:rFonts w:eastAsia="華康儷粗黑" w:hint="eastAsia"/>
          <w:bCs/>
          <w:sz w:val="22"/>
          <w:szCs w:val="22"/>
        </w:rPr>
        <w:t>: 2023</w:t>
      </w:r>
      <w:r w:rsidRPr="00644C18">
        <w:rPr>
          <w:rFonts w:eastAsia="華康儷粗黑" w:hint="eastAsia"/>
          <w:bCs/>
          <w:sz w:val="22"/>
          <w:szCs w:val="22"/>
        </w:rPr>
        <w:t>年</w:t>
      </w:r>
      <w:r w:rsidRPr="00644C18">
        <w:rPr>
          <w:rFonts w:eastAsia="華康儷粗黑" w:hint="eastAsia"/>
          <w:bCs/>
          <w:sz w:val="22"/>
          <w:szCs w:val="22"/>
        </w:rPr>
        <w:t>12</w:t>
      </w:r>
      <w:r w:rsidRPr="00644C18">
        <w:rPr>
          <w:rFonts w:eastAsia="華康儷粗黑" w:hint="eastAsia"/>
          <w:bCs/>
          <w:sz w:val="22"/>
          <w:szCs w:val="22"/>
        </w:rPr>
        <w:t>月</w:t>
      </w:r>
      <w:r w:rsidR="00D16741">
        <w:rPr>
          <w:rFonts w:eastAsia="華康儷粗黑"/>
          <w:bCs/>
          <w:sz w:val="22"/>
          <w:szCs w:val="22"/>
        </w:rPr>
        <w:t>20</w:t>
      </w:r>
      <w:r w:rsidRPr="00644C18">
        <w:rPr>
          <w:rFonts w:eastAsia="華康儷粗黑" w:hint="eastAsia"/>
          <w:bCs/>
          <w:sz w:val="22"/>
          <w:szCs w:val="22"/>
        </w:rPr>
        <w:t>日</w:t>
      </w:r>
      <w:r w:rsidRPr="00644C18">
        <w:rPr>
          <w:rFonts w:eastAsia="華康儷粗黑" w:hint="eastAsia"/>
          <w:bCs/>
          <w:sz w:val="22"/>
          <w:szCs w:val="22"/>
        </w:rPr>
        <w:t xml:space="preserve"> </w:t>
      </w:r>
      <w:r w:rsidRPr="00644C18">
        <w:rPr>
          <w:rFonts w:eastAsia="華康儷粗黑" w:hint="eastAsia"/>
          <w:bCs/>
          <w:sz w:val="22"/>
          <w:szCs w:val="22"/>
        </w:rPr>
        <w:t>下午</w:t>
      </w:r>
      <w:r w:rsidRPr="00644C18">
        <w:rPr>
          <w:rFonts w:eastAsia="華康儷粗黑" w:hint="eastAsia"/>
          <w:bCs/>
          <w:sz w:val="22"/>
          <w:szCs w:val="22"/>
        </w:rPr>
        <w:t>5</w:t>
      </w:r>
      <w:r w:rsidRPr="00644C18">
        <w:rPr>
          <w:rFonts w:eastAsia="華康儷粗黑" w:hint="eastAsia"/>
          <w:bCs/>
          <w:sz w:val="22"/>
          <w:szCs w:val="22"/>
        </w:rPr>
        <w:t>時正</w:t>
      </w:r>
      <w:r w:rsidR="0085462A" w:rsidRPr="00644C18">
        <w:rPr>
          <w:rFonts w:eastAsia="華康儷粗黑"/>
          <w:bCs/>
          <w:sz w:val="22"/>
          <w:szCs w:val="22"/>
        </w:rPr>
        <w:t>)</w:t>
      </w:r>
    </w:p>
    <w:p w14:paraId="584A1D36" w14:textId="77777777" w:rsidR="00DA1F8A" w:rsidRPr="00181D2A" w:rsidRDefault="00DA1F8A" w:rsidP="00950809">
      <w:pPr>
        <w:rPr>
          <w:spacing w:val="10"/>
          <w:sz w:val="20"/>
          <w:szCs w:val="16"/>
        </w:rPr>
      </w:pPr>
      <w:r w:rsidRPr="00940BB9">
        <w:rPr>
          <w:rFonts w:ascii="華康儷粗黑(P)" w:eastAsia="華康儷粗黑(P)" w:hint="eastAsia"/>
        </w:rPr>
        <w:tab/>
      </w:r>
      <w:r w:rsidRPr="00940BB9">
        <w:rPr>
          <w:rFonts w:ascii="華康儷粗黑(P)" w:eastAsia="華康儷粗黑(P)" w:hint="eastAsia"/>
        </w:rPr>
        <w:tab/>
      </w:r>
      <w:r w:rsidRPr="00940BB9">
        <w:rPr>
          <w:rFonts w:ascii="華康儷粗黑(P)" w:eastAsia="華康儷粗黑(P)" w:hint="eastAsia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40121" w14:paraId="4B22F8AA" w14:textId="77777777" w:rsidTr="00F40121">
        <w:tc>
          <w:tcPr>
            <w:tcW w:w="4814" w:type="dxa"/>
          </w:tcPr>
          <w:p w14:paraId="3A171587" w14:textId="3F967018" w:rsidR="00F40121" w:rsidRDefault="00F40121" w:rsidP="00413007">
            <w:pPr>
              <w:adjustRightInd/>
              <w:snapToGrid/>
              <w:contextualSpacing/>
            </w:pPr>
            <w:r w:rsidRPr="00F40121">
              <w:rPr>
                <w:rFonts w:hint="eastAsia"/>
                <w:b/>
                <w:bCs/>
              </w:rPr>
              <w:t>考察題目</w:t>
            </w:r>
            <w:r>
              <w:t>：</w:t>
            </w:r>
          </w:p>
          <w:p w14:paraId="0EE397A0" w14:textId="05E20A15" w:rsidR="00413007" w:rsidRDefault="00413007" w:rsidP="00413007">
            <w:pPr>
              <w:adjustRightInd/>
              <w:snapToGrid/>
              <w:contextualSpacing/>
            </w:pPr>
          </w:p>
        </w:tc>
        <w:tc>
          <w:tcPr>
            <w:tcW w:w="4815" w:type="dxa"/>
            <w:vMerge w:val="restart"/>
          </w:tcPr>
          <w:p w14:paraId="1D3CF249" w14:textId="40E5571E" w:rsidR="00F40121" w:rsidRPr="00F40121" w:rsidRDefault="00F40121" w:rsidP="00413007">
            <w:pPr>
              <w:adjustRightInd/>
              <w:snapToGrid/>
              <w:contextualSpacing/>
              <w:rPr>
                <w:b/>
                <w:bCs/>
              </w:rPr>
            </w:pPr>
            <w:r w:rsidRPr="00F40121">
              <w:rPr>
                <w:rFonts w:hint="eastAsia"/>
                <w:b/>
                <w:bCs/>
              </w:rPr>
              <w:t>主題類別</w:t>
            </w:r>
            <w:r w:rsidRPr="00E467C3">
              <w:rPr>
                <w:b/>
                <w:bCs/>
              </w:rPr>
              <w:t>：</w:t>
            </w:r>
            <w:r w:rsidRPr="00E467C3">
              <w:rPr>
                <w:rFonts w:hint="eastAsia"/>
                <w:b/>
                <w:bCs/>
                <w:sz w:val="20"/>
              </w:rPr>
              <w:t>(</w:t>
            </w:r>
            <w:r w:rsidRPr="00E467C3">
              <w:rPr>
                <w:b/>
                <w:bCs/>
                <w:sz w:val="20"/>
              </w:rPr>
              <w:t xml:space="preserve"> </w:t>
            </w:r>
            <w:r w:rsidRPr="00E467C3">
              <w:rPr>
                <w:rFonts w:hint="eastAsia"/>
                <w:b/>
                <w:bCs/>
                <w:sz w:val="20"/>
              </w:rPr>
              <w:t>請圈出適用選項</w:t>
            </w:r>
            <w:r w:rsidRPr="00E467C3">
              <w:rPr>
                <w:rFonts w:hint="eastAsia"/>
                <w:b/>
                <w:bCs/>
                <w:sz w:val="20"/>
              </w:rPr>
              <w:t xml:space="preserve"> )</w:t>
            </w:r>
          </w:p>
          <w:p w14:paraId="506199CD" w14:textId="60ACED96" w:rsidR="00F40121" w:rsidRPr="00F40121" w:rsidRDefault="00F40121" w:rsidP="00413007">
            <w:pPr>
              <w:adjustRightInd/>
              <w:snapToGrid/>
              <w:contextualSpacing/>
              <w:rPr>
                <w:sz w:val="22"/>
                <w:szCs w:val="22"/>
              </w:rPr>
            </w:pPr>
            <w:r w:rsidRPr="00F40121">
              <w:rPr>
                <w:rFonts w:hint="eastAsia"/>
                <w:sz w:val="22"/>
                <w:szCs w:val="22"/>
              </w:rPr>
              <w:t>(</w:t>
            </w:r>
            <w:r w:rsidRPr="00F40121">
              <w:rPr>
                <w:sz w:val="22"/>
                <w:szCs w:val="22"/>
              </w:rPr>
              <w:t xml:space="preserve">1) </w:t>
            </w:r>
            <w:r w:rsidRPr="00F40121">
              <w:rPr>
                <w:rFonts w:hint="eastAsia"/>
                <w:sz w:val="22"/>
                <w:szCs w:val="22"/>
              </w:rPr>
              <w:t>消費行為</w:t>
            </w:r>
            <w:r w:rsidR="005B7E05" w:rsidRPr="005B7E05">
              <w:rPr>
                <w:rFonts w:hint="eastAsia"/>
                <w:sz w:val="22"/>
                <w:szCs w:val="22"/>
              </w:rPr>
              <w:t>、</w:t>
            </w:r>
            <w:r w:rsidRPr="00F40121">
              <w:rPr>
                <w:rFonts w:hint="eastAsia"/>
                <w:sz w:val="22"/>
                <w:szCs w:val="22"/>
              </w:rPr>
              <w:t>文化轉變</w:t>
            </w:r>
            <w:r w:rsidR="005B7E05" w:rsidRPr="005B7E05">
              <w:rPr>
                <w:rFonts w:hint="eastAsia"/>
                <w:sz w:val="22"/>
                <w:szCs w:val="22"/>
              </w:rPr>
              <w:t>、</w:t>
            </w:r>
            <w:r w:rsidRPr="00F40121">
              <w:rPr>
                <w:rFonts w:hint="eastAsia"/>
                <w:sz w:val="22"/>
                <w:szCs w:val="22"/>
              </w:rPr>
              <w:t>價值觀之研究</w:t>
            </w:r>
          </w:p>
          <w:p w14:paraId="78006FFA" w14:textId="2EBED0BD" w:rsidR="00F40121" w:rsidRPr="00F40121" w:rsidRDefault="00F40121" w:rsidP="00413007">
            <w:pPr>
              <w:adjustRightInd/>
              <w:snapToGrid/>
              <w:contextualSpacing/>
              <w:rPr>
                <w:sz w:val="22"/>
                <w:szCs w:val="22"/>
              </w:rPr>
            </w:pPr>
            <w:r w:rsidRPr="00F40121">
              <w:rPr>
                <w:sz w:val="22"/>
                <w:szCs w:val="22"/>
              </w:rPr>
              <w:t xml:space="preserve">(2) </w:t>
            </w:r>
            <w:r w:rsidRPr="00F40121">
              <w:rPr>
                <w:rFonts w:hint="eastAsia"/>
                <w:sz w:val="22"/>
                <w:szCs w:val="22"/>
              </w:rPr>
              <w:t>消費及社區關懷</w:t>
            </w:r>
            <w:r w:rsidRPr="00F40121">
              <w:rPr>
                <w:rFonts w:hint="eastAsia"/>
                <w:sz w:val="22"/>
                <w:szCs w:val="22"/>
              </w:rPr>
              <w:t xml:space="preserve"> </w:t>
            </w:r>
            <w:r w:rsidRPr="00F40121">
              <w:rPr>
                <w:sz w:val="22"/>
                <w:szCs w:val="22"/>
              </w:rPr>
              <w:t xml:space="preserve"> </w:t>
            </w:r>
          </w:p>
          <w:p w14:paraId="099EF96C" w14:textId="77777777" w:rsidR="00F40121" w:rsidRPr="00F40121" w:rsidRDefault="00F40121" w:rsidP="00413007">
            <w:pPr>
              <w:adjustRightInd/>
              <w:snapToGrid/>
              <w:contextualSpacing/>
              <w:rPr>
                <w:sz w:val="22"/>
                <w:szCs w:val="22"/>
              </w:rPr>
            </w:pPr>
            <w:r w:rsidRPr="00F40121">
              <w:rPr>
                <w:sz w:val="22"/>
                <w:szCs w:val="22"/>
              </w:rPr>
              <w:t xml:space="preserve">(3) </w:t>
            </w:r>
            <w:r w:rsidRPr="00F40121">
              <w:rPr>
                <w:rFonts w:hint="eastAsia"/>
                <w:sz w:val="22"/>
                <w:szCs w:val="22"/>
              </w:rPr>
              <w:t>可持續消費和綠色生活</w:t>
            </w:r>
            <w:r w:rsidRPr="00F40121">
              <w:rPr>
                <w:rFonts w:hint="eastAsia"/>
                <w:sz w:val="22"/>
                <w:szCs w:val="22"/>
              </w:rPr>
              <w:t xml:space="preserve"> </w:t>
            </w:r>
          </w:p>
          <w:p w14:paraId="3604A996" w14:textId="77777777" w:rsidR="00F40121" w:rsidRPr="00F40121" w:rsidRDefault="00F40121" w:rsidP="00413007">
            <w:pPr>
              <w:adjustRightInd/>
              <w:snapToGrid/>
              <w:contextualSpacing/>
              <w:rPr>
                <w:sz w:val="22"/>
                <w:szCs w:val="22"/>
              </w:rPr>
            </w:pPr>
            <w:r w:rsidRPr="00F40121">
              <w:rPr>
                <w:sz w:val="22"/>
                <w:szCs w:val="22"/>
              </w:rPr>
              <w:t xml:space="preserve">(4) </w:t>
            </w:r>
            <w:r w:rsidRPr="00F40121">
              <w:rPr>
                <w:rFonts w:hint="eastAsia"/>
                <w:sz w:val="22"/>
                <w:szCs w:val="22"/>
              </w:rPr>
              <w:t>消費與科技</w:t>
            </w:r>
            <w:r w:rsidRPr="00F40121">
              <w:rPr>
                <w:rFonts w:hint="eastAsia"/>
                <w:sz w:val="22"/>
                <w:szCs w:val="22"/>
              </w:rPr>
              <w:t xml:space="preserve"> </w:t>
            </w:r>
          </w:p>
          <w:p w14:paraId="5F20BDD8" w14:textId="77777777" w:rsidR="00F40121" w:rsidRDefault="00F40121" w:rsidP="00413007">
            <w:pPr>
              <w:adjustRightInd/>
              <w:snapToGrid/>
              <w:contextualSpacing/>
              <w:rPr>
                <w:sz w:val="22"/>
                <w:szCs w:val="22"/>
              </w:rPr>
            </w:pPr>
            <w:r w:rsidRPr="00F40121">
              <w:rPr>
                <w:sz w:val="22"/>
                <w:szCs w:val="22"/>
              </w:rPr>
              <w:t xml:space="preserve">(5) </w:t>
            </w:r>
            <w:r w:rsidRPr="00F40121">
              <w:rPr>
                <w:rFonts w:hint="eastAsia"/>
                <w:sz w:val="22"/>
                <w:szCs w:val="22"/>
              </w:rPr>
              <w:t>自由選題</w:t>
            </w:r>
          </w:p>
          <w:p w14:paraId="4C3C94BD" w14:textId="3E7BFF79" w:rsidR="00413007" w:rsidRDefault="00413007" w:rsidP="00413007">
            <w:pPr>
              <w:adjustRightInd/>
              <w:snapToGrid/>
              <w:contextualSpacing/>
            </w:pPr>
          </w:p>
        </w:tc>
      </w:tr>
      <w:tr w:rsidR="00F40121" w14:paraId="3ABE1434" w14:textId="77777777" w:rsidTr="00F40121">
        <w:tc>
          <w:tcPr>
            <w:tcW w:w="4814" w:type="dxa"/>
          </w:tcPr>
          <w:p w14:paraId="0FF9C2B5" w14:textId="0A1EF2F5" w:rsidR="00F40121" w:rsidRDefault="00F40121" w:rsidP="00413007">
            <w:pPr>
              <w:adjustRightInd/>
              <w:snapToGrid/>
              <w:contextualSpacing/>
            </w:pPr>
            <w:r w:rsidRPr="00F40121">
              <w:rPr>
                <w:rFonts w:hint="eastAsia"/>
                <w:b/>
                <w:bCs/>
              </w:rPr>
              <w:t>學校</w:t>
            </w:r>
            <w:r>
              <w:t>：</w:t>
            </w:r>
          </w:p>
          <w:p w14:paraId="17AA8214" w14:textId="15CAFE7B" w:rsidR="00413007" w:rsidRDefault="00413007" w:rsidP="00413007">
            <w:pPr>
              <w:adjustRightInd/>
              <w:snapToGrid/>
              <w:contextualSpacing/>
            </w:pPr>
          </w:p>
        </w:tc>
        <w:tc>
          <w:tcPr>
            <w:tcW w:w="4815" w:type="dxa"/>
            <w:vMerge/>
          </w:tcPr>
          <w:p w14:paraId="034CF776" w14:textId="77777777" w:rsidR="00F40121" w:rsidRDefault="00F40121" w:rsidP="00413007">
            <w:pPr>
              <w:adjustRightInd/>
              <w:snapToGrid/>
              <w:contextualSpacing/>
            </w:pPr>
          </w:p>
        </w:tc>
      </w:tr>
      <w:tr w:rsidR="00F40121" w14:paraId="436CCDE1" w14:textId="77777777" w:rsidTr="00F40121">
        <w:tc>
          <w:tcPr>
            <w:tcW w:w="4814" w:type="dxa"/>
          </w:tcPr>
          <w:p w14:paraId="2919DA6C" w14:textId="225BCFD8" w:rsidR="00F40121" w:rsidRDefault="00F40121" w:rsidP="00413007">
            <w:pPr>
              <w:adjustRightInd/>
              <w:snapToGrid/>
              <w:contextualSpacing/>
            </w:pPr>
            <w:r w:rsidRPr="00F40121">
              <w:rPr>
                <w:rFonts w:hint="eastAsia"/>
                <w:b/>
                <w:bCs/>
              </w:rPr>
              <w:t>組別</w:t>
            </w:r>
            <w:r w:rsidRPr="005865B1">
              <w:rPr>
                <w:rFonts w:hint="eastAsia"/>
                <w:sz w:val="20"/>
              </w:rPr>
              <w:t xml:space="preserve"> (</w:t>
            </w:r>
            <w:r w:rsidRPr="005865B1">
              <w:rPr>
                <w:sz w:val="20"/>
              </w:rPr>
              <w:t xml:space="preserve"> *</w:t>
            </w:r>
            <w:r w:rsidRPr="005865B1">
              <w:rPr>
                <w:rFonts w:hint="eastAsia"/>
                <w:sz w:val="20"/>
              </w:rPr>
              <w:t>請刪去不適用者</w:t>
            </w:r>
            <w:r w:rsidRPr="005865B1">
              <w:rPr>
                <w:rFonts w:hint="eastAsia"/>
                <w:sz w:val="20"/>
              </w:rPr>
              <w:t xml:space="preserve"> )</w:t>
            </w:r>
            <w:r w:rsidRPr="006C1EA5">
              <w:rPr>
                <w:rFonts w:hint="eastAsia"/>
              </w:rPr>
              <w:t>：</w:t>
            </w:r>
            <w:r>
              <w:rPr>
                <w:rFonts w:hint="eastAsia"/>
              </w:rPr>
              <w:t>初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級組</w:t>
            </w:r>
            <w:r>
              <w:rPr>
                <w:rFonts w:hint="eastAsia"/>
              </w:rPr>
              <w:t>*</w:t>
            </w:r>
          </w:p>
        </w:tc>
        <w:tc>
          <w:tcPr>
            <w:tcW w:w="4815" w:type="dxa"/>
            <w:vMerge/>
          </w:tcPr>
          <w:p w14:paraId="5FDD2F4F" w14:textId="77777777" w:rsidR="00F40121" w:rsidRDefault="00F40121" w:rsidP="00413007">
            <w:pPr>
              <w:adjustRightInd/>
              <w:snapToGrid/>
              <w:contextualSpacing/>
            </w:pPr>
          </w:p>
        </w:tc>
      </w:tr>
      <w:tr w:rsidR="00F40121" w14:paraId="09F21948" w14:textId="77777777" w:rsidTr="00F40121">
        <w:tc>
          <w:tcPr>
            <w:tcW w:w="4814" w:type="dxa"/>
          </w:tcPr>
          <w:p w14:paraId="11A545EA" w14:textId="305E4537" w:rsidR="00F40121" w:rsidRDefault="00FB56AB" w:rsidP="00413007">
            <w:pPr>
              <w:adjustRightInd/>
              <w:snapToGrid/>
              <w:contextualSpacing/>
            </w:pPr>
            <w:r w:rsidRPr="00FB56AB">
              <w:rPr>
                <w:rFonts w:hint="eastAsia"/>
                <w:b/>
                <w:bCs/>
              </w:rPr>
              <w:t>指導</w:t>
            </w:r>
            <w:r w:rsidR="00F40121" w:rsidRPr="00F40121">
              <w:rPr>
                <w:rFonts w:hint="eastAsia"/>
                <w:b/>
                <w:bCs/>
              </w:rPr>
              <w:t>老師</w:t>
            </w:r>
            <w:r w:rsidR="00F40121">
              <w:t>：</w:t>
            </w:r>
          </w:p>
          <w:p w14:paraId="402304F5" w14:textId="3D87089C" w:rsidR="00413007" w:rsidRDefault="00413007" w:rsidP="00413007">
            <w:pPr>
              <w:adjustRightInd/>
              <w:snapToGrid/>
              <w:contextualSpacing/>
            </w:pPr>
          </w:p>
        </w:tc>
        <w:tc>
          <w:tcPr>
            <w:tcW w:w="4815" w:type="dxa"/>
          </w:tcPr>
          <w:p w14:paraId="6F8D21F4" w14:textId="15B8C02C" w:rsidR="00F40121" w:rsidRDefault="00F40121" w:rsidP="00413007">
            <w:pPr>
              <w:adjustRightInd/>
              <w:snapToGrid/>
              <w:contextualSpacing/>
            </w:pPr>
            <w:r w:rsidRPr="00F40121">
              <w:rPr>
                <w:rFonts w:hint="eastAsia"/>
                <w:b/>
                <w:bCs/>
              </w:rPr>
              <w:t>學生姓名</w:t>
            </w:r>
            <w:r w:rsidR="00023498">
              <w:rPr>
                <w:rFonts w:hint="eastAsia"/>
                <w:b/>
                <w:bCs/>
              </w:rPr>
              <w:t xml:space="preserve"> </w:t>
            </w:r>
            <w:r w:rsidRPr="00F40121">
              <w:rPr>
                <w:rFonts w:hint="eastAsia"/>
                <w:b/>
                <w:bCs/>
              </w:rPr>
              <w:t>(</w:t>
            </w:r>
            <w:r w:rsidRPr="00F40121">
              <w:rPr>
                <w:rFonts w:hint="eastAsia"/>
                <w:b/>
                <w:bCs/>
              </w:rPr>
              <w:t>最多</w:t>
            </w:r>
            <w:r w:rsidRPr="00F40121">
              <w:rPr>
                <w:rFonts w:hint="eastAsia"/>
                <w:b/>
                <w:bCs/>
              </w:rPr>
              <w:t>4</w:t>
            </w:r>
            <w:r w:rsidRPr="00F40121">
              <w:rPr>
                <w:rFonts w:hint="eastAsia"/>
                <w:b/>
                <w:bCs/>
              </w:rPr>
              <w:t>名</w:t>
            </w:r>
            <w:r w:rsidRPr="00F40121">
              <w:rPr>
                <w:rFonts w:hint="eastAsia"/>
                <w:b/>
                <w:bCs/>
              </w:rPr>
              <w:t>)</w:t>
            </w:r>
            <w:r>
              <w:t>：</w:t>
            </w:r>
          </w:p>
          <w:p w14:paraId="1A820B24" w14:textId="7B513BF9" w:rsidR="00413007" w:rsidRDefault="00413007" w:rsidP="00413007">
            <w:pPr>
              <w:adjustRightInd/>
              <w:snapToGrid/>
              <w:contextualSpacing/>
            </w:pPr>
          </w:p>
        </w:tc>
      </w:tr>
    </w:tbl>
    <w:p w14:paraId="4372D5DA" w14:textId="77777777" w:rsidR="00F40121" w:rsidRDefault="00F40121" w:rsidP="00DA1F8A">
      <w:pPr>
        <w:spacing w:line="360" w:lineRule="auto"/>
      </w:pPr>
    </w:p>
    <w:p w14:paraId="0F66EC47" w14:textId="4A05E456" w:rsidR="00B5542B" w:rsidRDefault="00E51743" w:rsidP="00B5542B">
      <w:pPr>
        <w:spacing w:line="360" w:lineRule="auto"/>
      </w:pPr>
      <w:r>
        <w:t>1</w:t>
      </w:r>
      <w:r w:rsidR="00B5542B">
        <w:rPr>
          <w:rFonts w:hint="eastAsia"/>
        </w:rPr>
        <w:t xml:space="preserve">. </w:t>
      </w:r>
      <w:r w:rsidR="00B5542B">
        <w:rPr>
          <w:rFonts w:hint="eastAsia"/>
        </w:rPr>
        <w:t>發現</w:t>
      </w:r>
      <w:r w:rsidR="00B5542B" w:rsidRPr="00356B5F">
        <w:t>／關注</w:t>
      </w:r>
      <w:r w:rsidR="00727807" w:rsidRPr="00356B5F">
        <w:t>的</w:t>
      </w:r>
      <w:r w:rsidR="00B5542B" w:rsidRPr="00356B5F">
        <w:t>消</w:t>
      </w:r>
      <w:r w:rsidR="00B5542B" w:rsidRPr="00356B5F">
        <w:rPr>
          <w:rFonts w:hint="eastAsia"/>
        </w:rPr>
        <w:t>費現象</w:t>
      </w:r>
      <w:r w:rsidR="00B5542B" w:rsidRPr="006C1EA5">
        <w:rPr>
          <w:rFonts w:hint="eastAsia"/>
        </w:rPr>
        <w:t>：</w:t>
      </w:r>
    </w:p>
    <w:p w14:paraId="7A830614" w14:textId="77777777" w:rsidR="00B5542B" w:rsidRDefault="00B5542B" w:rsidP="00B5542B">
      <w:pPr>
        <w:tabs>
          <w:tab w:val="left" w:pos="963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    </w:t>
      </w:r>
    </w:p>
    <w:p w14:paraId="3C844E5E" w14:textId="77777777" w:rsidR="00B5542B" w:rsidRDefault="00B5542B" w:rsidP="00DA1F8A">
      <w:pPr>
        <w:spacing w:line="360" w:lineRule="auto"/>
      </w:pPr>
    </w:p>
    <w:p w14:paraId="0D1BE508" w14:textId="59298746" w:rsidR="00DA1F8A" w:rsidRDefault="00E51743" w:rsidP="00DA1F8A">
      <w:pPr>
        <w:spacing w:line="360" w:lineRule="auto"/>
      </w:pPr>
      <w:r>
        <w:t>2</w:t>
      </w:r>
      <w:r w:rsidR="00DA1F8A">
        <w:rPr>
          <w:rFonts w:hint="eastAsia"/>
        </w:rPr>
        <w:t xml:space="preserve">. </w:t>
      </w:r>
      <w:r w:rsidR="00950809">
        <w:rPr>
          <w:rFonts w:hint="eastAsia"/>
        </w:rPr>
        <w:t>考察</w:t>
      </w:r>
      <w:r w:rsidR="00DA1F8A">
        <w:rPr>
          <w:rFonts w:hint="eastAsia"/>
        </w:rPr>
        <w:t>目的</w:t>
      </w:r>
      <w:r w:rsidR="00DA1F8A" w:rsidRPr="006C1EA5">
        <w:rPr>
          <w:rFonts w:hint="eastAsia"/>
        </w:rPr>
        <w:t>：</w:t>
      </w:r>
    </w:p>
    <w:p w14:paraId="579AA933" w14:textId="77FEE943" w:rsidR="00950809" w:rsidRDefault="00950809" w:rsidP="00B5542B">
      <w:pPr>
        <w:tabs>
          <w:tab w:val="left" w:pos="963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ab/>
      </w:r>
      <w:r w:rsidR="00DA1F8A">
        <w:rPr>
          <w:rFonts w:hint="eastAsia"/>
          <w:u w:val="single"/>
        </w:rPr>
        <w:tab/>
      </w:r>
      <w:r>
        <w:rPr>
          <w:u w:val="single"/>
        </w:rPr>
        <w:tab/>
      </w:r>
      <w:r w:rsidR="00DA1F8A">
        <w:rPr>
          <w:rFonts w:hint="eastAsia"/>
          <w:u w:val="single"/>
        </w:rPr>
        <w:t xml:space="preserve">    </w:t>
      </w:r>
    </w:p>
    <w:p w14:paraId="6359E95C" w14:textId="77777777" w:rsidR="00950809" w:rsidRDefault="00950809" w:rsidP="00DA1F8A">
      <w:pPr>
        <w:tabs>
          <w:tab w:val="left" w:pos="8640"/>
        </w:tabs>
        <w:spacing w:line="360" w:lineRule="auto"/>
      </w:pPr>
    </w:p>
    <w:p w14:paraId="0B5A547A" w14:textId="4F654459" w:rsidR="00DA1F8A" w:rsidRDefault="00E51743" w:rsidP="00DA1F8A">
      <w:pPr>
        <w:tabs>
          <w:tab w:val="left" w:pos="8640"/>
        </w:tabs>
        <w:spacing w:line="360" w:lineRule="auto"/>
      </w:pPr>
      <w:r>
        <w:t>3</w:t>
      </w:r>
      <w:r w:rsidR="00DA1F8A">
        <w:rPr>
          <w:rFonts w:hint="eastAsia"/>
        </w:rPr>
        <w:t xml:space="preserve">. </w:t>
      </w:r>
      <w:r w:rsidR="00950809">
        <w:rPr>
          <w:rFonts w:hint="eastAsia"/>
        </w:rPr>
        <w:t>考察對象</w:t>
      </w:r>
      <w:r w:rsidR="00562DB1">
        <w:rPr>
          <w:rFonts w:hint="eastAsia"/>
        </w:rPr>
        <w:t>及其面對的消費處境</w:t>
      </w:r>
      <w:r w:rsidR="00950809" w:rsidRPr="006C1EA5">
        <w:rPr>
          <w:rFonts w:hint="eastAsia"/>
        </w:rPr>
        <w:t>：</w:t>
      </w:r>
      <w:r w:rsidR="00DA1F8A">
        <w:rPr>
          <w:rFonts w:hint="eastAsia"/>
        </w:rPr>
        <w:tab/>
        <w:t xml:space="preserve">  </w:t>
      </w:r>
    </w:p>
    <w:p w14:paraId="23678EEF" w14:textId="77777777" w:rsidR="00950809" w:rsidRDefault="00950809" w:rsidP="00950809">
      <w:pPr>
        <w:tabs>
          <w:tab w:val="left" w:pos="963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    </w:t>
      </w:r>
    </w:p>
    <w:p w14:paraId="64350DF5" w14:textId="77777777" w:rsidR="00DA1F8A" w:rsidRDefault="00DA1F8A" w:rsidP="00DA1F8A">
      <w:pPr>
        <w:tabs>
          <w:tab w:val="left" w:pos="8640"/>
        </w:tabs>
        <w:spacing w:line="360" w:lineRule="auto"/>
      </w:pPr>
    </w:p>
    <w:p w14:paraId="6265638B" w14:textId="07DAFFD3" w:rsidR="00DA1F8A" w:rsidRDefault="00E51743" w:rsidP="00DA1F8A">
      <w:pPr>
        <w:tabs>
          <w:tab w:val="left" w:pos="8640"/>
        </w:tabs>
        <w:spacing w:line="360" w:lineRule="auto"/>
      </w:pPr>
      <w:r>
        <w:t>4</w:t>
      </w:r>
      <w:r w:rsidR="00DA1F8A">
        <w:t xml:space="preserve">. </w:t>
      </w:r>
      <w:r w:rsidR="00DA1F8A">
        <w:rPr>
          <w:rFonts w:hint="eastAsia"/>
        </w:rPr>
        <w:t>搜集資料的方法</w:t>
      </w:r>
      <w:r w:rsidR="00DA1F8A" w:rsidRPr="006C1EA5">
        <w:rPr>
          <w:rFonts w:hint="eastAsia"/>
        </w:rPr>
        <w:t>：</w:t>
      </w:r>
    </w:p>
    <w:p w14:paraId="66A8A8C8" w14:textId="77777777" w:rsidR="00950809" w:rsidRDefault="00950809" w:rsidP="00950809">
      <w:pPr>
        <w:tabs>
          <w:tab w:val="left" w:pos="963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    </w:t>
      </w:r>
    </w:p>
    <w:p w14:paraId="0B29B66C" w14:textId="77777777" w:rsidR="00B13CD2" w:rsidRDefault="00B13CD2">
      <w:pPr>
        <w:overflowPunct/>
        <w:autoSpaceDE/>
        <w:autoSpaceDN/>
        <w:adjustRightInd/>
        <w:snapToGrid/>
        <w:spacing w:after="160" w:line="259" w:lineRule="auto"/>
        <w:jc w:val="left"/>
        <w:textAlignment w:val="auto"/>
      </w:pPr>
      <w:r>
        <w:br w:type="page"/>
      </w:r>
    </w:p>
    <w:p w14:paraId="613276C0" w14:textId="7DC50A51" w:rsidR="00950809" w:rsidRDefault="00E51743" w:rsidP="006139E6">
      <w:pPr>
        <w:tabs>
          <w:tab w:val="left" w:pos="9639"/>
        </w:tabs>
        <w:spacing w:line="360" w:lineRule="auto"/>
      </w:pPr>
      <w:r>
        <w:lastRenderedPageBreak/>
        <w:t>5</w:t>
      </w:r>
      <w:r w:rsidR="00DA1F8A">
        <w:rPr>
          <w:rFonts w:hint="eastAsia"/>
        </w:rPr>
        <w:t xml:space="preserve">. </w:t>
      </w:r>
      <w:r w:rsidR="00950809">
        <w:rPr>
          <w:rFonts w:hint="eastAsia"/>
        </w:rPr>
        <w:t>考察計劃</w:t>
      </w:r>
      <w:r w:rsidR="00950809" w:rsidRPr="00950809">
        <w:rPr>
          <w:rFonts w:hint="eastAsia"/>
        </w:rPr>
        <w:t>提要</w:t>
      </w:r>
      <w:r w:rsidR="00950809" w:rsidRPr="006C1EA5">
        <w:rPr>
          <w:rFonts w:hint="eastAsia"/>
        </w:rPr>
        <w:t>：</w:t>
      </w:r>
    </w:p>
    <w:p w14:paraId="68029D5B" w14:textId="77777777" w:rsidR="00950809" w:rsidRDefault="00950809" w:rsidP="00950809">
      <w:pPr>
        <w:tabs>
          <w:tab w:val="left" w:pos="963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    </w:t>
      </w:r>
    </w:p>
    <w:p w14:paraId="475BA4B1" w14:textId="77777777" w:rsidR="00950809" w:rsidRDefault="00950809" w:rsidP="00950809">
      <w:pPr>
        <w:tabs>
          <w:tab w:val="left" w:pos="9497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ab/>
      </w:r>
      <w:r>
        <w:rPr>
          <w:u w:val="single"/>
        </w:rPr>
        <w:t>_________________________________________________________________________</w:t>
      </w:r>
    </w:p>
    <w:p w14:paraId="21CA0513" w14:textId="77777777" w:rsidR="00D15C4F" w:rsidRDefault="00D15C4F" w:rsidP="00D15C4F">
      <w:pPr>
        <w:tabs>
          <w:tab w:val="left" w:pos="963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    </w:t>
      </w:r>
    </w:p>
    <w:p w14:paraId="5E317D85" w14:textId="77777777" w:rsidR="00D15C4F" w:rsidRDefault="00D15C4F" w:rsidP="00D15C4F">
      <w:pPr>
        <w:tabs>
          <w:tab w:val="left" w:pos="9497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ab/>
      </w:r>
      <w:r>
        <w:rPr>
          <w:u w:val="single"/>
        </w:rPr>
        <w:t>_________________________________________________________________________</w:t>
      </w:r>
    </w:p>
    <w:p w14:paraId="2BA94C6E" w14:textId="77777777" w:rsidR="00D15C4F" w:rsidRDefault="00D15C4F" w:rsidP="00D15C4F">
      <w:pPr>
        <w:tabs>
          <w:tab w:val="left" w:pos="963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    </w:t>
      </w:r>
    </w:p>
    <w:p w14:paraId="18E5EE22" w14:textId="77777777" w:rsidR="00D15C4F" w:rsidRDefault="00D15C4F" w:rsidP="00D15C4F">
      <w:pPr>
        <w:tabs>
          <w:tab w:val="left" w:pos="9497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ab/>
      </w:r>
      <w:r>
        <w:rPr>
          <w:u w:val="single"/>
        </w:rPr>
        <w:t>_________________________________________________________________________</w:t>
      </w:r>
    </w:p>
    <w:p w14:paraId="47ED3D7B" w14:textId="77777777" w:rsidR="00D15C4F" w:rsidRDefault="00D15C4F" w:rsidP="00D15C4F">
      <w:pPr>
        <w:tabs>
          <w:tab w:val="left" w:pos="9497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ab/>
      </w:r>
      <w:r>
        <w:rPr>
          <w:u w:val="single"/>
        </w:rPr>
        <w:t>_</w:t>
      </w:r>
    </w:p>
    <w:p w14:paraId="047E4ACA" w14:textId="77777777" w:rsidR="003077BB" w:rsidRDefault="003077BB" w:rsidP="003077BB">
      <w:pPr>
        <w:tabs>
          <w:tab w:val="left" w:pos="9497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ab/>
      </w:r>
      <w:r>
        <w:rPr>
          <w:u w:val="single"/>
        </w:rPr>
        <w:t>_</w:t>
      </w:r>
    </w:p>
    <w:p w14:paraId="4F57F45B" w14:textId="77777777" w:rsidR="00FA4FC2" w:rsidRDefault="00FA4FC2" w:rsidP="00FA4FC2">
      <w:pPr>
        <w:tabs>
          <w:tab w:val="left" w:pos="9497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ab/>
      </w:r>
      <w:r>
        <w:rPr>
          <w:u w:val="single"/>
        </w:rPr>
        <w:t>_</w:t>
      </w:r>
    </w:p>
    <w:p w14:paraId="32D66E53" w14:textId="77777777" w:rsidR="006139E6" w:rsidRDefault="006139E6" w:rsidP="006139E6">
      <w:pPr>
        <w:tabs>
          <w:tab w:val="left" w:pos="9497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ab/>
      </w:r>
      <w:r>
        <w:rPr>
          <w:u w:val="single"/>
        </w:rPr>
        <w:t>_</w:t>
      </w:r>
    </w:p>
    <w:p w14:paraId="045E638F" w14:textId="77777777" w:rsidR="00E45F33" w:rsidRDefault="00E45F33" w:rsidP="00E45F33">
      <w:pPr>
        <w:tabs>
          <w:tab w:val="left" w:pos="9497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ab/>
      </w:r>
      <w:r>
        <w:rPr>
          <w:u w:val="single"/>
        </w:rPr>
        <w:t>_</w:t>
      </w:r>
    </w:p>
    <w:p w14:paraId="7C07CC3F" w14:textId="1474906D" w:rsidR="003077BB" w:rsidRDefault="003077BB" w:rsidP="003077BB">
      <w:pPr>
        <w:tabs>
          <w:tab w:val="left" w:pos="9497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ab/>
      </w:r>
      <w:r>
        <w:rPr>
          <w:u w:val="single"/>
        </w:rPr>
        <w:t>_</w:t>
      </w:r>
    </w:p>
    <w:p w14:paraId="664A3A85" w14:textId="77777777" w:rsidR="00F2158C" w:rsidRDefault="00F2158C" w:rsidP="00F2158C">
      <w:pPr>
        <w:tabs>
          <w:tab w:val="left" w:pos="9497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ab/>
      </w:r>
      <w:r>
        <w:rPr>
          <w:u w:val="single"/>
        </w:rPr>
        <w:t>_</w:t>
      </w:r>
    </w:p>
    <w:p w14:paraId="735C7B30" w14:textId="77777777" w:rsidR="00D15C4F" w:rsidRDefault="00D15C4F" w:rsidP="00D15C4F">
      <w:pPr>
        <w:tabs>
          <w:tab w:val="left" w:pos="9497"/>
        </w:tabs>
        <w:spacing w:line="360" w:lineRule="auto"/>
        <w:rPr>
          <w:u w:val="single"/>
        </w:rPr>
      </w:pPr>
    </w:p>
    <w:p w14:paraId="3DEEC2AB" w14:textId="156CABD4" w:rsidR="00D15C4F" w:rsidRDefault="00E51743" w:rsidP="00D15C4F">
      <w:pPr>
        <w:spacing w:line="360" w:lineRule="auto"/>
      </w:pPr>
      <w:r>
        <w:t>6.</w:t>
      </w:r>
      <w:r w:rsidR="00D15C4F">
        <w:rPr>
          <w:rFonts w:hint="eastAsia"/>
        </w:rPr>
        <w:t xml:space="preserve"> </w:t>
      </w:r>
      <w:r w:rsidR="00D15C4F">
        <w:rPr>
          <w:rFonts w:hint="eastAsia"/>
        </w:rPr>
        <w:t>參考資料</w:t>
      </w:r>
      <w:r w:rsidR="00D15C4F" w:rsidRPr="006C1EA5">
        <w:rPr>
          <w:rFonts w:hint="eastAsia"/>
        </w:rPr>
        <w:t>：</w:t>
      </w:r>
    </w:p>
    <w:p w14:paraId="0BAEF90F" w14:textId="77777777" w:rsidR="00D15C4F" w:rsidRDefault="00D15C4F" w:rsidP="00D15C4F">
      <w:pPr>
        <w:tabs>
          <w:tab w:val="left" w:pos="9639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 xml:space="preserve">    </w:t>
      </w:r>
    </w:p>
    <w:p w14:paraId="52956D3E" w14:textId="72799014" w:rsidR="00D15C4F" w:rsidRDefault="00D15C4F" w:rsidP="00D15C4F">
      <w:pPr>
        <w:tabs>
          <w:tab w:val="left" w:pos="9497"/>
        </w:tabs>
        <w:spacing w:line="360" w:lineRule="auto"/>
        <w:rPr>
          <w:u w:val="single"/>
        </w:rPr>
      </w:pPr>
      <w:r>
        <w:rPr>
          <w:rFonts w:hint="eastAsia"/>
          <w:u w:val="single"/>
        </w:rPr>
        <w:tab/>
      </w:r>
    </w:p>
    <w:p w14:paraId="498CD796" w14:textId="77777777" w:rsidR="001556C0" w:rsidRDefault="001556C0" w:rsidP="00D15C4F">
      <w:pPr>
        <w:spacing w:line="360" w:lineRule="auto"/>
        <w:rPr>
          <w:u w:val="single"/>
        </w:rPr>
      </w:pPr>
    </w:p>
    <w:p w14:paraId="3B377D32" w14:textId="049461AA" w:rsidR="001556C0" w:rsidRDefault="00BA5055" w:rsidP="001556C0">
      <w:pPr>
        <w:tabs>
          <w:tab w:val="left" w:pos="8640"/>
        </w:tabs>
        <w:spacing w:line="360" w:lineRule="auto"/>
        <w:rPr>
          <w:noProof/>
          <w:sz w:val="20"/>
        </w:rPr>
      </w:pPr>
      <w:r>
        <w:t>7</w:t>
      </w:r>
      <w:r w:rsidR="001556C0">
        <w:t xml:space="preserve">. </w:t>
      </w:r>
      <w:r w:rsidR="001C4B4A" w:rsidRPr="001C4B4A">
        <w:rPr>
          <w:rFonts w:hint="eastAsia"/>
        </w:rPr>
        <w:t>預期</w:t>
      </w:r>
      <w:r w:rsidR="001556C0">
        <w:rPr>
          <w:rFonts w:hint="eastAsia"/>
        </w:rPr>
        <w:t>報告形式</w:t>
      </w:r>
      <w:r w:rsidR="001556C0">
        <w:rPr>
          <w:rFonts w:hint="eastAsia"/>
          <w:noProof/>
        </w:rPr>
        <w:t>：</w:t>
      </w:r>
      <w:r w:rsidR="001556C0" w:rsidRPr="005865B1">
        <w:rPr>
          <w:rFonts w:hint="eastAsia"/>
          <w:noProof/>
          <w:sz w:val="20"/>
        </w:rPr>
        <w:t>(</w:t>
      </w:r>
      <w:r w:rsidR="001556C0" w:rsidRPr="005865B1">
        <w:rPr>
          <w:rFonts w:hint="eastAsia"/>
          <w:noProof/>
          <w:sz w:val="20"/>
        </w:rPr>
        <w:t>可選擇多於一項</w:t>
      </w:r>
      <w:r w:rsidR="001556C0" w:rsidRPr="005865B1">
        <w:rPr>
          <w:rFonts w:hint="eastAsia"/>
          <w:noProof/>
          <w:sz w:val="20"/>
        </w:rPr>
        <w:t>)</w:t>
      </w:r>
    </w:p>
    <w:p w14:paraId="14FA18DA" w14:textId="0439AEA3" w:rsidR="003077BB" w:rsidRDefault="003077BB" w:rsidP="003410D1">
      <w:pPr>
        <w:tabs>
          <w:tab w:val="left" w:pos="1701"/>
        </w:tabs>
        <w:overflowPunct/>
        <w:autoSpaceDE/>
        <w:autoSpaceDN/>
        <w:adjustRightInd/>
        <w:snapToGrid/>
        <w:spacing w:after="160" w:line="259" w:lineRule="auto"/>
        <w:jc w:val="left"/>
        <w:textAlignment w:val="auto"/>
      </w:pPr>
      <w:r>
        <w:rPr>
          <w:rFonts w:hint="eastAsia"/>
        </w:rPr>
        <w:t>□文字報告</w:t>
      </w:r>
      <w:r>
        <w:tab/>
      </w:r>
      <w:r>
        <w:rPr>
          <w:rFonts w:hint="eastAsia"/>
        </w:rPr>
        <w:t>□圖冊</w:t>
      </w:r>
      <w:r>
        <w:tab/>
      </w:r>
      <w:r w:rsidRPr="00CB1A19">
        <w:rPr>
          <w:rFonts w:hint="eastAsia"/>
        </w:rPr>
        <w:t>□</w:t>
      </w:r>
      <w:r>
        <w:rPr>
          <w:rFonts w:hint="eastAsia"/>
        </w:rPr>
        <w:t>漫畫</w:t>
      </w:r>
      <w:r>
        <w:tab/>
      </w:r>
      <w:r w:rsidRPr="00CB1A19">
        <w:rPr>
          <w:rFonts w:hint="eastAsia"/>
        </w:rPr>
        <w:t>□</w:t>
      </w:r>
      <w:r w:rsidRPr="003077BB">
        <w:rPr>
          <w:rFonts w:hint="eastAsia"/>
        </w:rPr>
        <w:t>短片</w:t>
      </w:r>
      <w:r>
        <w:tab/>
      </w:r>
      <w:r w:rsidRPr="003077BB">
        <w:rPr>
          <w:rFonts w:hint="eastAsia"/>
        </w:rPr>
        <w:t>□影音製作</w:t>
      </w:r>
      <w:r w:rsidR="006867DD">
        <w:tab/>
      </w:r>
      <w:r w:rsidR="006867DD" w:rsidRPr="00CB1A19">
        <w:rPr>
          <w:rFonts w:hint="eastAsia"/>
        </w:rPr>
        <w:t>□設計圖</w:t>
      </w:r>
      <w:r w:rsidR="006867DD">
        <w:tab/>
      </w:r>
      <w:r w:rsidR="006867DD">
        <w:rPr>
          <w:rFonts w:hint="eastAsia"/>
        </w:rPr>
        <w:t>□模型</w:t>
      </w:r>
    </w:p>
    <w:p w14:paraId="2173AD80" w14:textId="10B9E826" w:rsidR="003077BB" w:rsidRPr="006867DD" w:rsidRDefault="003077BB" w:rsidP="003077BB">
      <w:pPr>
        <w:tabs>
          <w:tab w:val="left" w:pos="1701"/>
        </w:tabs>
        <w:overflowPunct/>
        <w:autoSpaceDE/>
        <w:autoSpaceDN/>
        <w:adjustRightInd/>
        <w:snapToGrid/>
        <w:spacing w:after="160" w:line="259" w:lineRule="auto"/>
        <w:jc w:val="left"/>
        <w:textAlignment w:val="auto"/>
      </w:pPr>
      <w:r>
        <w:rPr>
          <w:rFonts w:hint="eastAsia"/>
        </w:rPr>
        <w:t>□網頁</w:t>
      </w:r>
      <w:r>
        <w:tab/>
      </w:r>
      <w:r>
        <w:rPr>
          <w:rFonts w:hint="eastAsia"/>
        </w:rPr>
        <w:t>□電腦軟件</w:t>
      </w:r>
      <w:r w:rsidRPr="003077BB">
        <w:rPr>
          <w:rFonts w:hint="eastAsia"/>
        </w:rPr>
        <w:t>／手機應用程式</w:t>
      </w:r>
      <w:r w:rsidR="006867DD">
        <w:tab/>
      </w:r>
      <w:r>
        <w:rPr>
          <w:rFonts w:hint="eastAsia"/>
        </w:rPr>
        <w:t>□其他</w:t>
      </w:r>
      <w:r w:rsidRPr="003077BB">
        <w:rPr>
          <w:rFonts w:hint="eastAsia"/>
        </w:rPr>
        <w:t>（請註明）</w:t>
      </w:r>
      <w:r>
        <w:rPr>
          <w:rFonts w:hint="eastAsia"/>
        </w:rPr>
        <w:t>：</w:t>
      </w:r>
      <w:r>
        <w:t>__________________</w:t>
      </w:r>
      <w:r>
        <w:rPr>
          <w:rFonts w:hint="eastAsia"/>
        </w:rPr>
        <w:t xml:space="preserve"> </w:t>
      </w:r>
      <w:r>
        <w:t xml:space="preserve"> </w:t>
      </w:r>
    </w:p>
    <w:sectPr w:rsidR="003077BB" w:rsidRPr="006867DD" w:rsidSect="00950809">
      <w:pgSz w:w="12240" w:h="15840"/>
      <w:pgMar w:top="851" w:right="1183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48346" w14:textId="77777777" w:rsidR="00982C1D" w:rsidRDefault="00982C1D" w:rsidP="00BB03FC">
      <w:r>
        <w:separator/>
      </w:r>
    </w:p>
  </w:endnote>
  <w:endnote w:type="continuationSeparator" w:id="0">
    <w:p w14:paraId="02F6E1FE" w14:textId="77777777" w:rsidR="00982C1D" w:rsidRDefault="00982C1D" w:rsidP="00BB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(P)">
    <w:panose1 w:val="020B0700000000000000"/>
    <w:charset w:val="88"/>
    <w:family w:val="swiss"/>
    <w:pitch w:val="variable"/>
    <w:sig w:usb0="800002E3" w:usb1="38CFFCFA" w:usb2="00000016" w:usb3="00000000" w:csb0="00100001" w:csb1="00000000"/>
  </w:font>
  <w:font w:name="華康儷粗黑">
    <w:panose1 w:val="020B0709000000000000"/>
    <w:charset w:val="88"/>
    <w:family w:val="modern"/>
    <w:pitch w:val="fixed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BE784" w14:textId="77777777" w:rsidR="00982C1D" w:rsidRDefault="00982C1D" w:rsidP="00BB03FC">
      <w:r>
        <w:separator/>
      </w:r>
    </w:p>
  </w:footnote>
  <w:footnote w:type="continuationSeparator" w:id="0">
    <w:p w14:paraId="2F4CCCA2" w14:textId="77777777" w:rsidR="00982C1D" w:rsidRDefault="00982C1D" w:rsidP="00BB0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8A"/>
    <w:rsid w:val="00023498"/>
    <w:rsid w:val="000722EE"/>
    <w:rsid w:val="00081E80"/>
    <w:rsid w:val="000D327C"/>
    <w:rsid w:val="000E1112"/>
    <w:rsid w:val="001556C0"/>
    <w:rsid w:val="001C4B4A"/>
    <w:rsid w:val="001F181B"/>
    <w:rsid w:val="002F2B72"/>
    <w:rsid w:val="003077BB"/>
    <w:rsid w:val="00335006"/>
    <w:rsid w:val="003410D1"/>
    <w:rsid w:val="00356B5F"/>
    <w:rsid w:val="003B16C9"/>
    <w:rsid w:val="003D404A"/>
    <w:rsid w:val="00413007"/>
    <w:rsid w:val="00427663"/>
    <w:rsid w:val="004556CF"/>
    <w:rsid w:val="004D78C8"/>
    <w:rsid w:val="004E0AA0"/>
    <w:rsid w:val="004F3BE7"/>
    <w:rsid w:val="00511D26"/>
    <w:rsid w:val="00512BF7"/>
    <w:rsid w:val="00541B45"/>
    <w:rsid w:val="00562DB1"/>
    <w:rsid w:val="005B7E05"/>
    <w:rsid w:val="006139E6"/>
    <w:rsid w:val="00644C18"/>
    <w:rsid w:val="0066234B"/>
    <w:rsid w:val="006867DD"/>
    <w:rsid w:val="00727807"/>
    <w:rsid w:val="007D1BFF"/>
    <w:rsid w:val="0085462A"/>
    <w:rsid w:val="00880E33"/>
    <w:rsid w:val="00950809"/>
    <w:rsid w:val="00952466"/>
    <w:rsid w:val="00982C1D"/>
    <w:rsid w:val="00993146"/>
    <w:rsid w:val="009F54AC"/>
    <w:rsid w:val="00AB1418"/>
    <w:rsid w:val="00B13CD2"/>
    <w:rsid w:val="00B5542B"/>
    <w:rsid w:val="00BA5055"/>
    <w:rsid w:val="00BB03FC"/>
    <w:rsid w:val="00BC3F45"/>
    <w:rsid w:val="00C7076A"/>
    <w:rsid w:val="00C85FFF"/>
    <w:rsid w:val="00CB1A19"/>
    <w:rsid w:val="00D15C4F"/>
    <w:rsid w:val="00D16741"/>
    <w:rsid w:val="00D35B11"/>
    <w:rsid w:val="00D62C87"/>
    <w:rsid w:val="00D65214"/>
    <w:rsid w:val="00D82957"/>
    <w:rsid w:val="00D854B4"/>
    <w:rsid w:val="00D87600"/>
    <w:rsid w:val="00DA1F8A"/>
    <w:rsid w:val="00DA51E7"/>
    <w:rsid w:val="00E45F33"/>
    <w:rsid w:val="00E467C3"/>
    <w:rsid w:val="00E51743"/>
    <w:rsid w:val="00EC36DB"/>
    <w:rsid w:val="00F2158C"/>
    <w:rsid w:val="00F40121"/>
    <w:rsid w:val="00F46078"/>
    <w:rsid w:val="00F521A3"/>
    <w:rsid w:val="00F9059E"/>
    <w:rsid w:val="00FA4FC2"/>
    <w:rsid w:val="00FB56AB"/>
    <w:rsid w:val="00F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BD527"/>
  <w15:chartTrackingRefBased/>
  <w15:docId w15:val="{642F76E6-DCB9-493F-9784-49924DD4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F8A"/>
    <w:pPr>
      <w:overflowPunct w:val="0"/>
      <w:autoSpaceDE w:val="0"/>
      <w:autoSpaceDN w:val="0"/>
      <w:adjustRightInd w:val="0"/>
      <w:snapToGrid w:val="0"/>
      <w:spacing w:after="0" w:line="240" w:lineRule="auto"/>
      <w:jc w:val="both"/>
      <w:textAlignment w:val="baseline"/>
    </w:pPr>
    <w:rPr>
      <w:rFonts w:ascii="Arial" w:eastAsia="細明體" w:hAnsi="Arial" w:cs="Times New Roman"/>
      <w:kern w:val="0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3FC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BB03FC"/>
    <w:rPr>
      <w:rFonts w:ascii="Arial" w:eastAsia="細明體" w:hAnsi="Arial" w:cs="Times New Roman"/>
      <w:kern w:val="0"/>
      <w:sz w:val="24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BB03FC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BB03FC"/>
    <w:rPr>
      <w:rFonts w:ascii="Arial" w:eastAsia="細明體" w:hAnsi="Arial" w:cs="Times New Roman"/>
      <w:kern w:val="0"/>
      <w:sz w:val="24"/>
      <w:szCs w:val="20"/>
      <w14:ligatures w14:val="none"/>
    </w:rPr>
  </w:style>
  <w:style w:type="table" w:styleId="a7">
    <w:name w:val="Table Grid"/>
    <w:basedOn w:val="a1"/>
    <w:uiPriority w:val="39"/>
    <w:rsid w:val="00072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3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CHENG</dc:creator>
  <cp:keywords/>
  <dc:description/>
  <cp:lastModifiedBy>Millie TANG</cp:lastModifiedBy>
  <cp:revision>8</cp:revision>
  <cp:lastPrinted>2023-09-19T09:03:00Z</cp:lastPrinted>
  <dcterms:created xsi:type="dcterms:W3CDTF">2023-10-03T01:58:00Z</dcterms:created>
  <dcterms:modified xsi:type="dcterms:W3CDTF">2023-12-01T07:13:00Z</dcterms:modified>
</cp:coreProperties>
</file>